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bottom w:color="111111" w:space="0" w:sz="1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9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20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61"/>
        <w:gridCol w:w="2245"/>
        <w:tblGridChange w:id="0">
          <w:tblGrid>
            <w:gridCol w:w="7961"/>
            <w:gridCol w:w="22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3">
            <w:pPr>
              <w:spacing w:after="40" w:lineRule="auto"/>
              <w:rPr/>
            </w:pPr>
            <w:r w:rsidDel="00000000" w:rsidR="00000000" w:rsidRPr="00000000">
              <w:rPr>
                <w:b w:val="1"/>
                <w:bCs w:val="1"/>
                <w:color w:val="888888"/>
                <w:sz w:val="15"/>
                <w:szCs w:val="15"/>
                <w:rtl w:val="0"/>
              </w:rPr>
              <w:t xml:space="preserve">FORMULARIO DE INSCRIPCIÓN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30" w:lineRule="auto"/>
              <w:rPr/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7"/>
                <w:szCs w:val="27"/>
                <w:rtl w:val="0"/>
              </w:rPr>
              <w:t xml:space="preserve">Formulario para ser socio/a de la Asociación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30" w:lineRule="auto"/>
              <w:rPr/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7"/>
                <w:szCs w:val="27"/>
                <w:rtl w:val="0"/>
              </w:rPr>
              <w:t xml:space="preserve">Vecinos y Vecinas por los Caminos de Sierra Norte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(Asociación VxC)</w:t>
            </w:r>
            <w:r w:rsidDel="00000000" w:rsidR="00000000" w:rsidRPr="00000000">
              <w:rPr>
                <w:color w:val="888888"/>
                <w:sz w:val="17"/>
                <w:szCs w:val="17"/>
                <w:rtl w:val="0"/>
              </w:rPr>
              <w:t xml:space="preserve">   ·   Urbanización Sierra Norte, Castilblanco de los Arroyos, Sevilla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20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jc w:val="right"/>
              <w:rPr/>
            </w:pPr>
            <w:r w:rsidDel="00000000" w:rsidR="00000000" w:rsidRPr="00000000">
              <w:rPr/>
              <w:drawing>
                <wp:inline distB="0" distT="0" distL="0" distR="0">
                  <wp:extent cx="1024927" cy="1285549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927" cy="128554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after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bottom w:color="bbbbbb" w:space="0" w:sz="4" w:val="single"/>
        </w:pBdr>
        <w:spacing w:after="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00" w:before="60" w:lineRule="auto"/>
        <w:rPr/>
      </w:pPr>
      <w:r w:rsidDel="00000000" w:rsidR="00000000" w:rsidRPr="00000000">
        <w:rPr>
          <w:color w:val="888888"/>
          <w:sz w:val="17"/>
          <w:szCs w:val="17"/>
          <w:rtl w:val="0"/>
        </w:rPr>
        <w:t xml:space="preserve">NIF/CIF: </w:t>
      </w:r>
      <w:r w:rsidDel="00000000" w:rsidR="00000000" w:rsidRPr="00000000">
        <w:rPr>
          <w:b w:val="1"/>
          <w:bCs w:val="1"/>
          <w:color w:val="555555"/>
          <w:sz w:val="17"/>
          <w:szCs w:val="17"/>
          <w:rtl w:val="0"/>
        </w:rPr>
        <w:t xml:space="preserve">pendiente de obtener</w:t>
      </w:r>
      <w:r w:rsidDel="00000000" w:rsidR="00000000" w:rsidRPr="00000000">
        <w:rPr>
          <w:color w:val="888888"/>
          <w:sz w:val="17"/>
          <w:szCs w:val="17"/>
          <w:rtl w:val="0"/>
        </w:rPr>
        <w:t xml:space="preserve">     ·     asociacionvxc@gmail.com     ·     Entidad sin ánimo de lucro · L.O. 1/2002</w:t>
      </w:r>
      <w:r w:rsidDel="00000000" w:rsidR="00000000" w:rsidRPr="00000000">
        <w:rPr>
          <w:rtl w:val="0"/>
        </w:rPr>
      </w:r>
    </w:p>
    <w:tbl>
      <w:tblPr>
        <w:tblStyle w:val="Table2"/>
        <w:tblW w:w="1020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00"/>
        <w:gridCol w:w="5306"/>
        <w:tblGridChange w:id="0">
          <w:tblGrid>
            <w:gridCol w:w="4900"/>
            <w:gridCol w:w="53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250.0" w:type="dxa"/>
            </w:tcMar>
          </w:tcPr>
          <w:p w:rsidR="00000000" w:rsidDel="00000000" w:rsidP="00000000" w:rsidRDefault="00000000" w:rsidRPr="00000000" w14:paraId="0000000B">
            <w:pPr>
              <w:pBdr>
                <w:bottom w:color="cccccc" w:space="0" w:sz="4" w:val="single"/>
              </w:pBdr>
              <w:spacing w:after="80" w:before="1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888888"/>
                <w:sz w:val="22"/>
                <w:szCs w:val="22"/>
                <w:rtl w:val="0"/>
              </w:rPr>
              <w:t xml:space="preserve">1 · </w:t>
            </w:r>
            <w:r w:rsidDel="00000000" w:rsidR="00000000" w:rsidRPr="00000000">
              <w:rPr>
                <w:b w:val="1"/>
                <w:bCs w:val="1"/>
                <w:color w:val="555555"/>
                <w:sz w:val="22"/>
                <w:szCs w:val="22"/>
                <w:rtl w:val="0"/>
              </w:rPr>
              <w:t xml:space="preserve">DATOS PERSONALES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7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555555"/>
                <w:sz w:val="22"/>
                <w:szCs w:val="22"/>
                <w:rtl w:val="0"/>
              </w:rPr>
              <w:t xml:space="preserve">Nombre y apellidos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bottom w:color="bbbbbb" w:space="0" w:sz="4" w:val="single"/>
              </w:pBd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tbl>
            <w:tblPr>
              <w:tblStyle w:val="Table3"/>
              <w:tblW w:w="470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2290"/>
              <w:gridCol w:w="153"/>
              <w:gridCol w:w="2257"/>
              <w:tblGridChange w:id="0">
                <w:tblGrid>
                  <w:gridCol w:w="2290"/>
                  <w:gridCol w:w="153"/>
                  <w:gridCol w:w="225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80.0" w:type="dxa"/>
                    <w:left w:w="0.0" w:type="dxa"/>
                    <w:bottom w:w="0.0" w:type="dxa"/>
                    <w:right w:w="140.0" w:type="dxa"/>
                  </w:tcMar>
                </w:tcPr>
                <w:p w:rsidR="00000000" w:rsidDel="00000000" w:rsidP="00000000" w:rsidRDefault="00000000" w:rsidRPr="00000000" w14:paraId="0000000F">
                  <w:pPr>
                    <w:spacing w:after="20" w:lineRule="auto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1"/>
                      <w:bCs w:val="1"/>
                      <w:color w:val="555555"/>
                      <w:sz w:val="22"/>
                      <w:szCs w:val="22"/>
                      <w:rtl w:val="0"/>
                    </w:rPr>
                    <w:t xml:space="preserve">DNI / NIF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0">
                  <w:pPr>
                    <w:pBdr>
                      <w:bottom w:color="bbbbbb" w:space="0" w:sz="4" w:val="single"/>
                    </w:pBdr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 </w:t>
                  </w:r>
                </w:p>
              </w:tc>
              <w:tc>
                <w:tcPr>
                  <w:gridSpan w:val="2"/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80.0" w:type="dxa"/>
                    <w:left w:w="0.0" w:type="dxa"/>
                    <w:bottom w:w="0.0" w:type="dxa"/>
                    <w:right w:w="0.0" w:type="dxa"/>
                  </w:tcMar>
                </w:tcPr>
                <w:p w:rsidR="00000000" w:rsidDel="00000000" w:rsidP="00000000" w:rsidRDefault="00000000" w:rsidRPr="00000000" w14:paraId="00000011">
                  <w:pPr>
                    <w:spacing w:after="20" w:lineRule="auto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1"/>
                      <w:bCs w:val="1"/>
                      <w:color w:val="555555"/>
                      <w:sz w:val="22"/>
                      <w:szCs w:val="22"/>
                      <w:rtl w:val="0"/>
                    </w:rPr>
                    <w:t xml:space="preserve">Fecha de nacimiento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2">
                  <w:pPr>
                    <w:pBdr>
                      <w:bottom w:color="bbbbbb" w:space="0" w:sz="4" w:val="single"/>
                    </w:pBdr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2"/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80.0" w:type="dxa"/>
                    <w:left w:w="0.0" w:type="dxa"/>
                    <w:bottom w:w="0.0" w:type="dxa"/>
                    <w:right w:w="140.0" w:type="dxa"/>
                  </w:tcMar>
                </w:tcPr>
                <w:p w:rsidR="00000000" w:rsidDel="00000000" w:rsidP="00000000" w:rsidRDefault="00000000" w:rsidRPr="00000000" w14:paraId="00000014">
                  <w:pPr>
                    <w:spacing w:after="20" w:lineRule="auto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1"/>
                      <w:bCs w:val="1"/>
                      <w:color w:val="555555"/>
                      <w:sz w:val="22"/>
                      <w:szCs w:val="22"/>
                      <w:rtl w:val="0"/>
                    </w:rPr>
                    <w:t xml:space="preserve">Teléfono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5">
                  <w:pPr>
                    <w:pBdr>
                      <w:bottom w:color="bbbbbb" w:space="0" w:sz="4" w:val="single"/>
                    </w:pBdr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80.0" w:type="dxa"/>
                    <w:left w:w="0.0" w:type="dxa"/>
                    <w:bottom w:w="0.0" w:type="dxa"/>
                    <w:right w:w="0.0" w:type="dxa"/>
                  </w:tcMar>
                </w:tcPr>
                <w:p w:rsidR="00000000" w:rsidDel="00000000" w:rsidP="00000000" w:rsidRDefault="00000000" w:rsidRPr="00000000" w14:paraId="00000017">
                  <w:pPr>
                    <w:spacing w:after="20" w:lineRule="auto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1"/>
                      <w:bCs w:val="1"/>
                      <w:color w:val="555555"/>
                      <w:sz w:val="22"/>
                      <w:szCs w:val="22"/>
                      <w:rtl w:val="0"/>
                    </w:rPr>
                    <w:t xml:space="preserve">Email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8">
                  <w:pPr>
                    <w:pBdr>
                      <w:bottom w:color="bbbbbb" w:space="0" w:sz="4" w:val="single"/>
                    </w:pBdr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 </w:t>
                  </w:r>
                </w:p>
              </w:tc>
            </w:tr>
          </w:tbl>
          <w:p w:rsidR="00000000" w:rsidDel="00000000" w:rsidP="00000000" w:rsidRDefault="00000000" w:rsidRPr="00000000" w14:paraId="00000019">
            <w:pPr>
              <w:spacing w:after="20" w:before="8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555555"/>
                <w:sz w:val="22"/>
                <w:szCs w:val="22"/>
                <w:rtl w:val="0"/>
              </w:rPr>
              <w:t xml:space="preserve">Calle / Número de parcela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bottom w:color="bbbbbb" w:space="0" w:sz="4" w:val="single"/>
              </w:pBd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B">
            <w:pPr>
              <w:spacing w:after="8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555555"/>
                <w:sz w:val="22"/>
                <w:szCs w:val="22"/>
                <w:rtl w:val="0"/>
              </w:rPr>
              <w:t xml:space="preserve">Vinculación con la urbanización: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16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  Propietario/a     ☐  Residente habitual     ☐  Residente temporal</w:t>
            </w:r>
          </w:p>
          <w:p w:rsidR="00000000" w:rsidDel="00000000" w:rsidP="00000000" w:rsidRDefault="00000000" w:rsidRPr="00000000" w14:paraId="0000001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  Familiar directo/a     ☐  Persona jurídica</w:t>
            </w:r>
          </w:p>
          <w:p w:rsidR="00000000" w:rsidDel="00000000" w:rsidP="00000000" w:rsidRDefault="00000000" w:rsidRPr="00000000" w14:paraId="0000001F">
            <w:pPr>
              <w:spacing w:after="13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bottom w:color="cccccc" w:space="0" w:sz="4" w:val="single"/>
              </w:pBdr>
              <w:spacing w:after="80" w:before="1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888888"/>
                <w:sz w:val="22"/>
                <w:szCs w:val="22"/>
                <w:rtl w:val="0"/>
              </w:rPr>
              <w:t xml:space="preserve">2 · </w:t>
            </w:r>
            <w:r w:rsidDel="00000000" w:rsidR="00000000" w:rsidRPr="00000000">
              <w:rPr>
                <w:b w:val="1"/>
                <w:bCs w:val="1"/>
                <w:color w:val="555555"/>
                <w:sz w:val="22"/>
                <w:szCs w:val="22"/>
                <w:rtl w:val="0"/>
              </w:rPr>
              <w:t xml:space="preserve">FINES DE LA ASOCIACIÓN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3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888888"/>
                <w:sz w:val="22"/>
                <w:szCs w:val="22"/>
                <w:rtl w:val="0"/>
              </w:rPr>
              <w:t xml:space="preserve">› 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Arreglo, mantenimiento y mejora de caminos y espacios comunes</w:t>
            </w:r>
          </w:p>
          <w:p w:rsidR="00000000" w:rsidDel="00000000" w:rsidP="00000000" w:rsidRDefault="00000000" w:rsidRPr="00000000" w14:paraId="00000023">
            <w:pPr>
              <w:spacing w:after="3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888888"/>
                <w:sz w:val="22"/>
                <w:szCs w:val="22"/>
                <w:rtl w:val="0"/>
              </w:rPr>
              <w:t xml:space="preserve">› 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Conservación del entorno natural e infraestructuras</w:t>
            </w:r>
          </w:p>
          <w:p w:rsidR="00000000" w:rsidDel="00000000" w:rsidP="00000000" w:rsidRDefault="00000000" w:rsidRPr="00000000" w14:paraId="00000024">
            <w:pPr>
              <w:spacing w:after="3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888888"/>
                <w:sz w:val="22"/>
                <w:szCs w:val="22"/>
                <w:rtl w:val="0"/>
              </w:rPr>
              <w:t xml:space="preserve">› 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Interlocución con el Ayuntamiento y otras administraciones</w:t>
            </w:r>
          </w:p>
          <w:p w:rsidR="00000000" w:rsidDel="00000000" w:rsidP="00000000" w:rsidRDefault="00000000" w:rsidRPr="00000000" w14:paraId="00000025">
            <w:pPr>
              <w:spacing w:after="3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888888"/>
                <w:sz w:val="22"/>
                <w:szCs w:val="22"/>
                <w:rtl w:val="0"/>
              </w:rPr>
              <w:t xml:space="preserve">› 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Organización de actividades culturales y de encuentro</w:t>
            </w:r>
          </w:p>
          <w:p w:rsidR="00000000" w:rsidDel="00000000" w:rsidP="00000000" w:rsidRDefault="00000000" w:rsidRPr="00000000" w14:paraId="00000026">
            <w:pPr>
              <w:spacing w:after="3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888888"/>
                <w:sz w:val="22"/>
                <w:szCs w:val="22"/>
                <w:rtl w:val="0"/>
              </w:rPr>
              <w:t xml:space="preserve">› 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Fomento del conocimiento del territorio</w:t>
            </w:r>
          </w:p>
          <w:p w:rsidR="00000000" w:rsidDel="00000000" w:rsidP="00000000" w:rsidRDefault="00000000" w:rsidRPr="00000000" w14:paraId="00000027">
            <w:pPr>
              <w:spacing w:after="3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888888"/>
                <w:sz w:val="22"/>
                <w:szCs w:val="22"/>
                <w:rtl w:val="0"/>
              </w:rPr>
              <w:t xml:space="preserve">› 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Defensa del bienestar animal</w:t>
            </w:r>
          </w:p>
          <w:p w:rsidR="00000000" w:rsidDel="00000000" w:rsidP="00000000" w:rsidRDefault="00000000" w:rsidRPr="00000000" w14:paraId="00000028">
            <w:pPr>
              <w:spacing w:after="3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888888"/>
                <w:sz w:val="22"/>
                <w:szCs w:val="22"/>
                <w:rtl w:val="0"/>
              </w:rPr>
              <w:t xml:space="preserve">› 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Promover la organización colectiva</w:t>
            </w:r>
          </w:p>
          <w:p w:rsidR="00000000" w:rsidDel="00000000" w:rsidP="00000000" w:rsidRDefault="00000000" w:rsidRPr="00000000" w14:paraId="00000029">
            <w:pPr>
              <w:spacing w:after="3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888888"/>
                <w:sz w:val="22"/>
                <w:szCs w:val="22"/>
                <w:rtl w:val="0"/>
              </w:rPr>
              <w:t xml:space="preserve">› 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Fomentar la convivencia y la responsabilidad compartida</w:t>
            </w:r>
          </w:p>
          <w:p w:rsidR="00000000" w:rsidDel="00000000" w:rsidP="00000000" w:rsidRDefault="00000000" w:rsidRPr="00000000" w14:paraId="0000002A">
            <w:pPr>
              <w:spacing w:after="7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color w:val="555555"/>
                <w:sz w:val="22"/>
                <w:szCs w:val="22"/>
                <w:rtl w:val="0"/>
              </w:rPr>
              <w:t xml:space="preserve">☐ 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Declaro haber leído y acepto los fines de la Asociación.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25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C">
            <w:pPr>
              <w:pBdr>
                <w:bottom w:color="cccccc" w:space="0" w:sz="4" w:val="single"/>
              </w:pBdr>
              <w:spacing w:after="80" w:before="1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888888"/>
                <w:sz w:val="22"/>
                <w:szCs w:val="22"/>
                <w:rtl w:val="0"/>
              </w:rPr>
              <w:t xml:space="preserve">3 · </w:t>
            </w:r>
            <w:r w:rsidDel="00000000" w:rsidR="00000000" w:rsidRPr="00000000">
              <w:rPr>
                <w:b w:val="1"/>
                <w:bCs w:val="1"/>
                <w:color w:val="555555"/>
                <w:sz w:val="22"/>
                <w:szCs w:val="22"/>
                <w:rtl w:val="0"/>
              </w:rPr>
              <w:t xml:space="preserve">CUOTA Y PAGO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7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5107.0" w:type="dxa"/>
              <w:jc w:val="left"/>
              <w:tblBorders>
                <w:top w:color="bbbbbb" w:space="0" w:sz="6" w:val="single"/>
                <w:left w:color="bbbbbb" w:space="0" w:sz="6" w:val="single"/>
                <w:bottom w:color="bbbbbb" w:space="0" w:sz="6" w:val="single"/>
                <w:right w:color="bbbbbb" w:space="0" w:sz="6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200"/>
              <w:gridCol w:w="4907"/>
              <w:tblGridChange w:id="0">
                <w:tblGrid>
                  <w:gridCol w:w="200"/>
                  <w:gridCol w:w="490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cccccc" w:space="0" w:sz="4" w:val="single"/>
                  </w:tcBorders>
                  <w:shd w:fill="ffffff" w:val="clear"/>
                  <w:tcMar>
                    <w:top w:w="120.0" w:type="dxa"/>
                    <w:left w:w="80.0" w:type="dxa"/>
                    <w:bottom w:w="12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2E">
                  <w:pPr>
                    <w:jc w:val="both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5f5f5" w:val="clear"/>
                  <w:tcMar>
                    <w:top w:w="100.0" w:type="dxa"/>
                    <w:left w:w="14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2F">
                  <w:pPr>
                    <w:spacing w:after="50" w:lineRule="auto"/>
                    <w:jc w:val="center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15 € / mes</w:t>
                  </w:r>
                </w:p>
                <w:p w:rsidR="00000000" w:rsidDel="00000000" w:rsidP="00000000" w:rsidRDefault="00000000" w:rsidRPr="00000000" w14:paraId="00000030">
                  <w:pPr>
                    <w:spacing w:after="50" w:lineRule="auto"/>
                    <w:jc w:val="both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2"/>
                      <w:szCs w:val="22"/>
                      <w:rtl w:val="0"/>
                    </w:rPr>
                    <w:t xml:space="preserve">Cuota mensual fija</w:t>
                  </w: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, establecida en los Estatutos (Art. 27). Revisable anualmente por la Asamblea.</w:t>
                  </w:r>
                </w:p>
                <w:p w:rsidR="00000000" w:rsidDel="00000000" w:rsidP="00000000" w:rsidRDefault="00000000" w:rsidRPr="00000000" w14:paraId="00000031">
                  <w:pPr>
                    <w:spacing w:after="40" w:lineRule="auto"/>
                    <w:jc w:val="both"/>
                    <w:rPr>
                      <w:b w:val="1"/>
                      <w:bCs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888888"/>
                      <w:sz w:val="22"/>
                      <w:szCs w:val="22"/>
                      <w:rtl w:val="0"/>
                    </w:rPr>
                    <w:t xml:space="preserve">–  </w:t>
                  </w:r>
                  <w:r w:rsidDel="00000000" w:rsidR="00000000" w:rsidRPr="00000000">
                    <w:rPr>
                      <w:b w:val="1"/>
                      <w:bCs w:val="1"/>
                      <w:sz w:val="22"/>
                      <w:szCs w:val="22"/>
                      <w:rtl w:val="0"/>
                    </w:rPr>
                    <w:t xml:space="preserve">Primera cuota — junio 2026:</w:t>
                  </w: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 en efectivo en </w:t>
                  </w:r>
                  <w:r w:rsidDel="00000000" w:rsidR="00000000" w:rsidRPr="00000000">
                    <w:rPr>
                      <w:b w:val="1"/>
                      <w:bCs w:val="1"/>
                      <w:sz w:val="22"/>
                      <w:szCs w:val="22"/>
                      <w:rtl w:val="0"/>
                    </w:rPr>
                    <w:t xml:space="preserve">La Semillería</w:t>
                  </w: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 o </w:t>
                  </w:r>
                  <w:r w:rsidDel="00000000" w:rsidR="00000000" w:rsidRPr="00000000">
                    <w:rPr>
                      <w:b w:val="1"/>
                      <w:bCs w:val="1"/>
                      <w:sz w:val="22"/>
                      <w:szCs w:val="22"/>
                      <w:rtl w:val="0"/>
                    </w:rPr>
                    <w:t xml:space="preserve">Presidente Asociación.</w:t>
                  </w:r>
                </w:p>
                <w:p w:rsidR="00000000" w:rsidDel="00000000" w:rsidP="00000000" w:rsidRDefault="00000000" w:rsidRPr="00000000" w14:paraId="00000032">
                  <w:pPr>
                    <w:spacing w:after="80" w:lineRule="auto"/>
                    <w:jc w:val="both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888888"/>
                      <w:sz w:val="22"/>
                      <w:szCs w:val="22"/>
                      <w:rtl w:val="0"/>
                    </w:rPr>
                    <w:t xml:space="preserve">–  </w:t>
                  </w: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Los datos bancarios se facilitarán en breve para domiciliación o transferencia a partir de julio 2026.</w:t>
                  </w:r>
                </w:p>
                <w:p w:rsidR="00000000" w:rsidDel="00000000" w:rsidP="00000000" w:rsidRDefault="00000000" w:rsidRPr="00000000" w14:paraId="00000033">
                  <w:pPr>
                    <w:jc w:val="both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i w:val="1"/>
                      <w:iCs w:val="1"/>
                      <w:color w:val="555555"/>
                      <w:sz w:val="22"/>
                      <w:szCs w:val="22"/>
                      <w:rtl w:val="0"/>
                    </w:rPr>
                    <w:t xml:space="preserve">⚠ CIF pendiente · Se comunicará cuando esté disponible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4">
            <w:pPr>
              <w:spacing w:after="13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Bdr>
                <w:bottom w:color="cccccc" w:space="0" w:sz="4" w:val="single"/>
              </w:pBdr>
              <w:spacing w:after="80" w:before="1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888888"/>
                <w:sz w:val="22"/>
                <w:szCs w:val="22"/>
                <w:rtl w:val="0"/>
              </w:rPr>
              <w:t xml:space="preserve">4 · </w:t>
            </w:r>
            <w:r w:rsidDel="00000000" w:rsidR="00000000" w:rsidRPr="00000000">
              <w:rPr>
                <w:b w:val="1"/>
                <w:bCs w:val="1"/>
                <w:color w:val="555555"/>
                <w:sz w:val="22"/>
                <w:szCs w:val="22"/>
                <w:rtl w:val="0"/>
              </w:rPr>
              <w:t xml:space="preserve">PROTECCIÓN DE DATOS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7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Bdr>
                <w:top w:color="cccccc" w:space="0" w:sz="4" w:val="single"/>
                <w:left w:color="cccccc" w:space="0" w:sz="4" w:val="single"/>
                <w:bottom w:color="cccccc" w:space="0" w:sz="4" w:val="single"/>
                <w:right w:color="cccccc" w:space="0" w:sz="4" w:val="single"/>
              </w:pBdr>
              <w:shd w:fill="f5f5f5" w:val="clear"/>
              <w:spacing w:after="100" w:before="10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666666"/>
                <w:sz w:val="22"/>
                <w:szCs w:val="22"/>
                <w:rtl w:val="0"/>
              </w:rPr>
              <w:t xml:space="preserve">El/la abajo firmante consiente que la </w:t>
            </w:r>
            <w:r w:rsidDel="00000000" w:rsidR="00000000" w:rsidRPr="00000000">
              <w:rPr>
                <w:b w:val="1"/>
                <w:bCs w:val="1"/>
                <w:color w:val="444444"/>
                <w:sz w:val="22"/>
                <w:szCs w:val="22"/>
                <w:rtl w:val="0"/>
              </w:rPr>
              <w:t xml:space="preserve">Asociación Vecinos y Vecinas por los Caminos de Sierra Norte</w:t>
            </w:r>
            <w:r w:rsidDel="00000000" w:rsidR="00000000" w:rsidRPr="00000000">
              <w:rPr>
                <w:color w:val="666666"/>
                <w:sz w:val="22"/>
                <w:szCs w:val="22"/>
                <w:rtl w:val="0"/>
              </w:rPr>
              <w:t xml:space="preserve"> (NIF pendiente) trate sus datos para la gestión como socio/a y el envío de comunicaciones, conforme a los fines asociativos y las bases legales aplicables. Los datos se conservarán mientras dure la relación asociativa. Puede ejercer sus derechos de acceso, rectificación, supresión, limitación y oposición (arts. 13 y 14 RGPD) contactando con la Asociación.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8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color w:val="555555"/>
                <w:sz w:val="22"/>
                <w:szCs w:val="22"/>
                <w:rtl w:val="0"/>
              </w:rPr>
              <w:t xml:space="preserve">☐ 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Acepto la cláusula anterior y consiento el tratamiento de mis datos.</w:t>
            </w:r>
          </w:p>
          <w:p w:rsidR="00000000" w:rsidDel="00000000" w:rsidP="00000000" w:rsidRDefault="00000000" w:rsidRPr="00000000" w14:paraId="0000003A">
            <w:pPr>
              <w:spacing w:after="13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bottom w:color="cccccc" w:space="0" w:sz="4" w:val="single"/>
              </w:pBdr>
              <w:spacing w:after="80" w:before="1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888888"/>
                <w:sz w:val="22"/>
                <w:szCs w:val="22"/>
                <w:rtl w:val="0"/>
              </w:rPr>
              <w:t xml:space="preserve">5 · </w:t>
            </w:r>
            <w:r w:rsidDel="00000000" w:rsidR="00000000" w:rsidRPr="00000000">
              <w:rPr>
                <w:b w:val="1"/>
                <w:bCs w:val="1"/>
                <w:color w:val="555555"/>
                <w:sz w:val="22"/>
                <w:szCs w:val="22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8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5107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217"/>
              <w:gridCol w:w="1890"/>
              <w:tblGridChange w:id="0">
                <w:tblGrid>
                  <w:gridCol w:w="3217"/>
                  <w:gridCol w:w="189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0.0" w:type="dxa"/>
                    <w:left w:w="0.0" w:type="dxa"/>
                    <w:bottom w:w="0.0" w:type="dxa"/>
                    <w:right w:w="240.0" w:type="dxa"/>
                  </w:tcMar>
                </w:tcPr>
                <w:p w:rsidR="00000000" w:rsidDel="00000000" w:rsidP="00000000" w:rsidRDefault="00000000" w:rsidRPr="00000000" w14:paraId="0000003D">
                  <w:pPr>
                    <w:spacing w:after="30" w:lineRule="auto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1"/>
                      <w:bCs w:val="1"/>
                      <w:color w:val="888888"/>
                      <w:sz w:val="22"/>
                      <w:szCs w:val="22"/>
                      <w:rtl w:val="0"/>
                    </w:rPr>
                    <w:t xml:space="preserve">Firma del/la solicitante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E">
                  <w:pPr>
                    <w:pBdr>
                      <w:bottom w:color="bbbbbb" w:space="0" w:sz="4" w:val="single"/>
                    </w:pBdr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</w:tcPr>
                <w:p w:rsidR="00000000" w:rsidDel="00000000" w:rsidP="00000000" w:rsidRDefault="00000000" w:rsidRPr="00000000" w14:paraId="0000003F">
                  <w:pPr>
                    <w:spacing w:after="30" w:lineRule="auto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1"/>
                      <w:bCs w:val="1"/>
                      <w:color w:val="888888"/>
                      <w:sz w:val="22"/>
                      <w:szCs w:val="22"/>
                      <w:rtl w:val="0"/>
                    </w:rPr>
                    <w:t xml:space="preserve">Fecha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0">
                  <w:pPr>
                    <w:pBdr>
                      <w:bottom w:color="bbbbbb" w:space="0" w:sz="4" w:val="single"/>
                    </w:pBdr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 </w:t>
                  </w:r>
                </w:p>
              </w:tc>
            </w:tr>
          </w:tbl>
          <w:p w:rsidR="00000000" w:rsidDel="00000000" w:rsidP="00000000" w:rsidRDefault="00000000" w:rsidRPr="00000000" w14:paraId="0000004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spacing w:after="60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900" w:top="900" w:left="850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111111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11111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7IxXW1Qv3v973+HDValw1f01vA==">CgMxLjA4AHIhMUUwQlR5VVFscEFKczhCc2lCWDdRXzcyajlIWWtPV205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